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09E" w:rsidRPr="0014496D" w:rsidRDefault="0014496D">
      <w:pPr>
        <w:rPr>
          <w:b/>
          <w:sz w:val="36"/>
        </w:rPr>
      </w:pPr>
      <w:r w:rsidRPr="0014496D">
        <w:rPr>
          <w:b/>
          <w:sz w:val="36"/>
        </w:rPr>
        <w:t>AQA A-Level Physics</w:t>
      </w:r>
    </w:p>
    <w:p w:rsidR="0014496D" w:rsidRPr="0014496D" w:rsidRDefault="0014496D">
      <w:pPr>
        <w:rPr>
          <w:sz w:val="24"/>
        </w:rPr>
      </w:pPr>
      <w:r w:rsidRPr="0014496D">
        <w:rPr>
          <w:sz w:val="24"/>
        </w:rPr>
        <w:t xml:space="preserve">Physics A (AQA </w:t>
      </w:r>
      <w:proofErr w:type="gramStart"/>
      <w:r w:rsidRPr="0014496D">
        <w:rPr>
          <w:sz w:val="24"/>
        </w:rPr>
        <w:t>7407 )</w:t>
      </w:r>
      <w:proofErr w:type="gramEnd"/>
      <w:r w:rsidRPr="0014496D">
        <w:rPr>
          <w:sz w:val="24"/>
        </w:rPr>
        <w:t xml:space="preserve"> : </w:t>
      </w:r>
      <w:hyperlink r:id="rId4" w:history="1">
        <w:r w:rsidRPr="0014496D">
          <w:rPr>
            <w:rStyle w:val="Hyperlink"/>
            <w:sz w:val="24"/>
          </w:rPr>
          <w:t>Specification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2062"/>
        <w:gridCol w:w="2062"/>
        <w:gridCol w:w="2062"/>
      </w:tblGrid>
      <w:tr w:rsidR="0014496D" w:rsidRPr="0014496D" w:rsidTr="0014496D">
        <w:tc>
          <w:tcPr>
            <w:tcW w:w="2830" w:type="dxa"/>
          </w:tcPr>
          <w:p w:rsidR="0014496D" w:rsidRPr="0014496D" w:rsidRDefault="0014496D">
            <w:pPr>
              <w:rPr>
                <w:sz w:val="24"/>
              </w:rPr>
            </w:pPr>
            <w:r w:rsidRPr="0014496D">
              <w:rPr>
                <w:sz w:val="24"/>
              </w:rPr>
              <w:t>Paper 1</w:t>
            </w:r>
          </w:p>
        </w:tc>
        <w:tc>
          <w:tcPr>
            <w:tcW w:w="2062" w:type="dxa"/>
          </w:tcPr>
          <w:p w:rsidR="0014496D" w:rsidRPr="0014496D" w:rsidRDefault="0014496D">
            <w:pPr>
              <w:rPr>
                <w:sz w:val="24"/>
              </w:rPr>
            </w:pPr>
            <w:r w:rsidRPr="0014496D">
              <w:rPr>
                <w:sz w:val="24"/>
              </w:rPr>
              <w:t>Paper 2</w:t>
            </w:r>
          </w:p>
        </w:tc>
        <w:tc>
          <w:tcPr>
            <w:tcW w:w="2062" w:type="dxa"/>
          </w:tcPr>
          <w:p w:rsidR="0014496D" w:rsidRPr="0014496D" w:rsidRDefault="0014496D">
            <w:pPr>
              <w:rPr>
                <w:sz w:val="24"/>
              </w:rPr>
            </w:pPr>
            <w:r w:rsidRPr="0014496D">
              <w:rPr>
                <w:sz w:val="24"/>
              </w:rPr>
              <w:t>Paper 3A</w:t>
            </w:r>
          </w:p>
        </w:tc>
        <w:tc>
          <w:tcPr>
            <w:tcW w:w="2062" w:type="dxa"/>
          </w:tcPr>
          <w:p w:rsidR="0014496D" w:rsidRPr="0014496D" w:rsidRDefault="0014496D">
            <w:pPr>
              <w:rPr>
                <w:sz w:val="24"/>
              </w:rPr>
            </w:pPr>
            <w:r w:rsidRPr="0014496D">
              <w:rPr>
                <w:sz w:val="24"/>
              </w:rPr>
              <w:t>Paper 3B</w:t>
            </w:r>
          </w:p>
        </w:tc>
      </w:tr>
      <w:tr w:rsidR="0014496D" w:rsidRPr="0014496D" w:rsidTr="0014496D">
        <w:tc>
          <w:tcPr>
            <w:tcW w:w="2830" w:type="dxa"/>
          </w:tcPr>
          <w:p w:rsidR="0014496D" w:rsidRPr="0014496D" w:rsidRDefault="0014496D">
            <w:pPr>
              <w:rPr>
                <w:sz w:val="24"/>
              </w:rPr>
            </w:pPr>
            <w:r w:rsidRPr="0014496D">
              <w:rPr>
                <w:sz w:val="24"/>
              </w:rPr>
              <w:t>Measurements and their errors</w:t>
            </w:r>
          </w:p>
        </w:tc>
        <w:tc>
          <w:tcPr>
            <w:tcW w:w="2062" w:type="dxa"/>
          </w:tcPr>
          <w:p w:rsidR="0014496D" w:rsidRPr="0014496D" w:rsidRDefault="0014496D">
            <w:pPr>
              <w:rPr>
                <w:sz w:val="24"/>
              </w:rPr>
            </w:pPr>
            <w:r w:rsidRPr="0014496D">
              <w:rPr>
                <w:sz w:val="24"/>
              </w:rPr>
              <w:t>All paper one content</w:t>
            </w:r>
          </w:p>
        </w:tc>
        <w:tc>
          <w:tcPr>
            <w:tcW w:w="2062" w:type="dxa"/>
          </w:tcPr>
          <w:p w:rsidR="0014496D" w:rsidRPr="0014496D" w:rsidRDefault="0014496D">
            <w:pPr>
              <w:rPr>
                <w:sz w:val="24"/>
              </w:rPr>
            </w:pPr>
            <w:r w:rsidRPr="0014496D">
              <w:rPr>
                <w:sz w:val="24"/>
              </w:rPr>
              <w:t>All Paper one and two content</w:t>
            </w:r>
          </w:p>
        </w:tc>
        <w:tc>
          <w:tcPr>
            <w:tcW w:w="2062" w:type="dxa"/>
          </w:tcPr>
          <w:p w:rsidR="0014496D" w:rsidRPr="0014496D" w:rsidRDefault="0014496D">
            <w:pPr>
              <w:rPr>
                <w:sz w:val="24"/>
              </w:rPr>
            </w:pPr>
            <w:r w:rsidRPr="0014496D">
              <w:rPr>
                <w:sz w:val="24"/>
              </w:rPr>
              <w:t>Astrophysics</w:t>
            </w:r>
          </w:p>
        </w:tc>
      </w:tr>
      <w:tr w:rsidR="0014496D" w:rsidRPr="0014496D" w:rsidTr="0014496D">
        <w:tc>
          <w:tcPr>
            <w:tcW w:w="2830" w:type="dxa"/>
          </w:tcPr>
          <w:p w:rsidR="0014496D" w:rsidRPr="0014496D" w:rsidRDefault="0014496D">
            <w:pPr>
              <w:rPr>
                <w:sz w:val="24"/>
              </w:rPr>
            </w:pPr>
            <w:r w:rsidRPr="0014496D">
              <w:rPr>
                <w:sz w:val="24"/>
              </w:rPr>
              <w:t>Particles and Radiation</w:t>
            </w:r>
          </w:p>
        </w:tc>
        <w:tc>
          <w:tcPr>
            <w:tcW w:w="2062" w:type="dxa"/>
          </w:tcPr>
          <w:p w:rsidR="0014496D" w:rsidRPr="0014496D" w:rsidRDefault="0014496D">
            <w:pPr>
              <w:rPr>
                <w:sz w:val="24"/>
              </w:rPr>
            </w:pPr>
            <w:r w:rsidRPr="0014496D">
              <w:rPr>
                <w:sz w:val="24"/>
              </w:rPr>
              <w:t>Further Mechanics and Thermal Mechanics</w:t>
            </w:r>
          </w:p>
        </w:tc>
        <w:tc>
          <w:tcPr>
            <w:tcW w:w="2062" w:type="dxa"/>
          </w:tcPr>
          <w:p w:rsidR="0014496D" w:rsidRPr="0014496D" w:rsidRDefault="0014496D">
            <w:pPr>
              <w:rPr>
                <w:sz w:val="24"/>
              </w:rPr>
            </w:pPr>
            <w:r w:rsidRPr="0014496D">
              <w:rPr>
                <w:sz w:val="24"/>
              </w:rPr>
              <w:t>Practical Skills</w:t>
            </w:r>
          </w:p>
        </w:tc>
        <w:tc>
          <w:tcPr>
            <w:tcW w:w="2062" w:type="dxa"/>
          </w:tcPr>
          <w:p w:rsidR="0014496D" w:rsidRPr="0014496D" w:rsidRDefault="0014496D">
            <w:pPr>
              <w:rPr>
                <w:sz w:val="24"/>
              </w:rPr>
            </w:pPr>
          </w:p>
        </w:tc>
      </w:tr>
      <w:tr w:rsidR="0014496D" w:rsidRPr="0014496D" w:rsidTr="0014496D">
        <w:tc>
          <w:tcPr>
            <w:tcW w:w="2830" w:type="dxa"/>
          </w:tcPr>
          <w:p w:rsidR="0014496D" w:rsidRPr="0014496D" w:rsidRDefault="0014496D">
            <w:pPr>
              <w:rPr>
                <w:sz w:val="24"/>
              </w:rPr>
            </w:pPr>
            <w:r w:rsidRPr="0014496D">
              <w:rPr>
                <w:sz w:val="24"/>
              </w:rPr>
              <w:t>Waves</w:t>
            </w:r>
          </w:p>
        </w:tc>
        <w:tc>
          <w:tcPr>
            <w:tcW w:w="2062" w:type="dxa"/>
          </w:tcPr>
          <w:p w:rsidR="0014496D" w:rsidRPr="0014496D" w:rsidRDefault="0014496D">
            <w:pPr>
              <w:rPr>
                <w:sz w:val="24"/>
              </w:rPr>
            </w:pPr>
            <w:r w:rsidRPr="0014496D">
              <w:rPr>
                <w:sz w:val="24"/>
              </w:rPr>
              <w:t>Fields and their consequences</w:t>
            </w:r>
          </w:p>
        </w:tc>
        <w:tc>
          <w:tcPr>
            <w:tcW w:w="2062" w:type="dxa"/>
          </w:tcPr>
          <w:p w:rsidR="0014496D" w:rsidRPr="0014496D" w:rsidRDefault="0014496D">
            <w:pPr>
              <w:rPr>
                <w:sz w:val="24"/>
              </w:rPr>
            </w:pPr>
            <w:r w:rsidRPr="0014496D">
              <w:rPr>
                <w:sz w:val="24"/>
              </w:rPr>
              <w:t>Data Analysis</w:t>
            </w:r>
          </w:p>
        </w:tc>
        <w:tc>
          <w:tcPr>
            <w:tcW w:w="2062" w:type="dxa"/>
          </w:tcPr>
          <w:p w:rsidR="0014496D" w:rsidRPr="0014496D" w:rsidRDefault="0014496D">
            <w:pPr>
              <w:rPr>
                <w:sz w:val="24"/>
              </w:rPr>
            </w:pPr>
          </w:p>
        </w:tc>
      </w:tr>
      <w:tr w:rsidR="0014496D" w:rsidRPr="0014496D" w:rsidTr="0014496D">
        <w:tc>
          <w:tcPr>
            <w:tcW w:w="2830" w:type="dxa"/>
          </w:tcPr>
          <w:p w:rsidR="0014496D" w:rsidRPr="0014496D" w:rsidRDefault="0014496D">
            <w:pPr>
              <w:rPr>
                <w:sz w:val="24"/>
              </w:rPr>
            </w:pPr>
            <w:r w:rsidRPr="0014496D">
              <w:rPr>
                <w:sz w:val="24"/>
              </w:rPr>
              <w:t>Mechanics and Materials</w:t>
            </w:r>
          </w:p>
        </w:tc>
        <w:tc>
          <w:tcPr>
            <w:tcW w:w="2062" w:type="dxa"/>
          </w:tcPr>
          <w:p w:rsidR="0014496D" w:rsidRPr="0014496D" w:rsidRDefault="0014496D">
            <w:pPr>
              <w:rPr>
                <w:sz w:val="24"/>
              </w:rPr>
            </w:pPr>
            <w:r w:rsidRPr="0014496D">
              <w:rPr>
                <w:sz w:val="24"/>
              </w:rPr>
              <w:t>Nuclear Physics</w:t>
            </w:r>
          </w:p>
        </w:tc>
        <w:tc>
          <w:tcPr>
            <w:tcW w:w="2062" w:type="dxa"/>
          </w:tcPr>
          <w:p w:rsidR="0014496D" w:rsidRPr="0014496D" w:rsidRDefault="0014496D">
            <w:pPr>
              <w:rPr>
                <w:sz w:val="24"/>
              </w:rPr>
            </w:pPr>
          </w:p>
        </w:tc>
        <w:tc>
          <w:tcPr>
            <w:tcW w:w="2062" w:type="dxa"/>
          </w:tcPr>
          <w:p w:rsidR="0014496D" w:rsidRPr="0014496D" w:rsidRDefault="0014496D">
            <w:pPr>
              <w:rPr>
                <w:sz w:val="24"/>
              </w:rPr>
            </w:pPr>
          </w:p>
        </w:tc>
      </w:tr>
      <w:tr w:rsidR="0014496D" w:rsidRPr="0014496D" w:rsidTr="0014496D">
        <w:tc>
          <w:tcPr>
            <w:tcW w:w="2830" w:type="dxa"/>
          </w:tcPr>
          <w:p w:rsidR="0014496D" w:rsidRPr="0014496D" w:rsidRDefault="0014496D">
            <w:pPr>
              <w:rPr>
                <w:sz w:val="24"/>
              </w:rPr>
            </w:pPr>
            <w:r w:rsidRPr="0014496D">
              <w:rPr>
                <w:sz w:val="24"/>
              </w:rPr>
              <w:t>Electricity</w:t>
            </w:r>
          </w:p>
        </w:tc>
        <w:tc>
          <w:tcPr>
            <w:tcW w:w="2062" w:type="dxa"/>
          </w:tcPr>
          <w:p w:rsidR="0014496D" w:rsidRPr="0014496D" w:rsidRDefault="0014496D">
            <w:pPr>
              <w:rPr>
                <w:sz w:val="24"/>
              </w:rPr>
            </w:pPr>
          </w:p>
        </w:tc>
        <w:tc>
          <w:tcPr>
            <w:tcW w:w="2062" w:type="dxa"/>
          </w:tcPr>
          <w:p w:rsidR="0014496D" w:rsidRPr="0014496D" w:rsidRDefault="0014496D">
            <w:pPr>
              <w:rPr>
                <w:sz w:val="24"/>
              </w:rPr>
            </w:pPr>
          </w:p>
        </w:tc>
        <w:tc>
          <w:tcPr>
            <w:tcW w:w="2062" w:type="dxa"/>
          </w:tcPr>
          <w:p w:rsidR="0014496D" w:rsidRPr="0014496D" w:rsidRDefault="0014496D">
            <w:pPr>
              <w:rPr>
                <w:sz w:val="24"/>
              </w:rPr>
            </w:pPr>
          </w:p>
        </w:tc>
      </w:tr>
      <w:tr w:rsidR="0014496D" w:rsidRPr="0014496D" w:rsidTr="0014496D">
        <w:tc>
          <w:tcPr>
            <w:tcW w:w="2830" w:type="dxa"/>
          </w:tcPr>
          <w:p w:rsidR="0014496D" w:rsidRPr="0014496D" w:rsidRDefault="0014496D">
            <w:pPr>
              <w:rPr>
                <w:sz w:val="24"/>
              </w:rPr>
            </w:pPr>
            <w:r w:rsidRPr="0014496D">
              <w:rPr>
                <w:sz w:val="24"/>
              </w:rPr>
              <w:t>Periodic Motion</w:t>
            </w:r>
          </w:p>
        </w:tc>
        <w:tc>
          <w:tcPr>
            <w:tcW w:w="2062" w:type="dxa"/>
          </w:tcPr>
          <w:p w:rsidR="0014496D" w:rsidRPr="0014496D" w:rsidRDefault="0014496D">
            <w:pPr>
              <w:rPr>
                <w:sz w:val="24"/>
              </w:rPr>
            </w:pPr>
          </w:p>
        </w:tc>
        <w:tc>
          <w:tcPr>
            <w:tcW w:w="2062" w:type="dxa"/>
          </w:tcPr>
          <w:p w:rsidR="0014496D" w:rsidRPr="0014496D" w:rsidRDefault="0014496D">
            <w:pPr>
              <w:rPr>
                <w:sz w:val="24"/>
              </w:rPr>
            </w:pPr>
          </w:p>
        </w:tc>
        <w:tc>
          <w:tcPr>
            <w:tcW w:w="2062" w:type="dxa"/>
          </w:tcPr>
          <w:p w:rsidR="0014496D" w:rsidRPr="0014496D" w:rsidRDefault="0014496D">
            <w:pPr>
              <w:rPr>
                <w:sz w:val="24"/>
              </w:rPr>
            </w:pPr>
          </w:p>
        </w:tc>
      </w:tr>
    </w:tbl>
    <w:p w:rsidR="0014496D" w:rsidRDefault="0014496D"/>
    <w:p w:rsidR="0014496D" w:rsidRDefault="0014496D"/>
    <w:p w:rsidR="0014496D" w:rsidRDefault="0014496D"/>
    <w:p w:rsidR="0014496D" w:rsidRDefault="0014496D">
      <w:r>
        <w:rPr>
          <w:noProof/>
          <w:lang w:eastAsia="en-GB"/>
        </w:rPr>
        <w:drawing>
          <wp:inline distT="0" distB="0" distL="0" distR="0" wp14:anchorId="0563E252" wp14:editId="57646B6E">
            <wp:extent cx="6238875" cy="4376524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255" t="19790" r="28207" b="22078"/>
                    <a:stretch/>
                  </pic:blipFill>
                  <pic:spPr bwMode="auto">
                    <a:xfrm>
                      <a:off x="0" y="0"/>
                      <a:ext cx="6269877" cy="4398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96D" w:rsidRDefault="0014496D"/>
    <w:p w:rsidR="0014496D" w:rsidRDefault="0014496D">
      <w:r>
        <w:t>Recommended Reading</w:t>
      </w:r>
    </w:p>
    <w:p w:rsidR="0014496D" w:rsidRDefault="0014496D">
      <w:r>
        <w:rPr>
          <w:noProof/>
          <w:lang w:eastAsia="en-GB"/>
        </w:rPr>
        <w:lastRenderedPageBreak/>
        <w:drawing>
          <wp:inline distT="0" distB="0" distL="0" distR="0" wp14:anchorId="47696A99" wp14:editId="53E9A3DF">
            <wp:extent cx="1590675" cy="218867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937" t="20091" r="55961" b="25842"/>
                    <a:stretch/>
                  </pic:blipFill>
                  <pic:spPr bwMode="auto">
                    <a:xfrm>
                      <a:off x="0" y="0"/>
                      <a:ext cx="1596315" cy="2196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5A93A6A7" wp14:editId="7A65CF3C">
            <wp:extent cx="1609725" cy="21773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118" t="16250" r="51307" b="7819"/>
                    <a:stretch/>
                  </pic:blipFill>
                  <pic:spPr bwMode="auto">
                    <a:xfrm>
                      <a:off x="0" y="0"/>
                      <a:ext cx="1617822" cy="2188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16A36357" wp14:editId="6E3C3779">
            <wp:extent cx="1579021" cy="220027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427" t="34272" r="64436" b="40615"/>
                    <a:stretch/>
                  </pic:blipFill>
                  <pic:spPr bwMode="auto">
                    <a:xfrm>
                      <a:off x="0" y="0"/>
                      <a:ext cx="1587069" cy="221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96D" w:rsidRDefault="0014496D">
      <w:r>
        <w:rPr>
          <w:noProof/>
          <w:lang w:eastAsia="en-GB"/>
        </w:rPr>
        <w:drawing>
          <wp:inline distT="0" distB="0" distL="0" distR="0" wp14:anchorId="3559DB10" wp14:editId="24FC15E5">
            <wp:extent cx="1653540" cy="2066925"/>
            <wp:effectExtent l="0" t="0" r="381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260" t="22454" r="64104" b="53910"/>
                    <a:stretch/>
                  </pic:blipFill>
                  <pic:spPr bwMode="auto">
                    <a:xfrm>
                      <a:off x="0" y="0"/>
                      <a:ext cx="165354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3B313F05" wp14:editId="6ADEF971">
            <wp:extent cx="1555348" cy="204787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427" t="49636" r="64602" b="27023"/>
                    <a:stretch/>
                  </pic:blipFill>
                  <pic:spPr bwMode="auto">
                    <a:xfrm>
                      <a:off x="0" y="0"/>
                      <a:ext cx="1564955" cy="206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659B91B0" wp14:editId="494FBE80">
            <wp:extent cx="1638300" cy="206425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24" t="38113" r="80057" b="24660"/>
                    <a:stretch/>
                  </pic:blipFill>
                  <pic:spPr bwMode="auto">
                    <a:xfrm>
                      <a:off x="0" y="0"/>
                      <a:ext cx="1645295" cy="207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9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96D"/>
    <w:rsid w:val="0014496D"/>
    <w:rsid w:val="00F90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5CB16"/>
  <w15:chartTrackingRefBased/>
  <w15:docId w15:val="{8DF5A18C-02A6-409B-8654-7A1018FF5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496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4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filestore.aqa.org.uk/resources/physics/specifications/AQA-7407-7408-SP-2015.PDF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Tudor Grange Academy</Company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ao'connor</dc:creator>
  <cp:keywords/>
  <dc:description/>
  <cp:lastModifiedBy>ao'connor</cp:lastModifiedBy>
  <cp:revision>1</cp:revision>
  <dcterms:created xsi:type="dcterms:W3CDTF">2020-12-14T14:07:00Z</dcterms:created>
  <dcterms:modified xsi:type="dcterms:W3CDTF">2020-12-14T14:24:00Z</dcterms:modified>
</cp:coreProperties>
</file>